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34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E25324" w:rsidRPr="00070A70" w:rsidTr="00954346">
        <w:trPr>
          <w:trHeight w:val="2552"/>
        </w:trPr>
        <w:tc>
          <w:tcPr>
            <w:tcW w:w="4219" w:type="dxa"/>
            <w:tcBorders>
              <w:bottom w:val="double" w:sz="18" w:space="0" w:color="auto"/>
            </w:tcBorders>
          </w:tcPr>
          <w:p w:rsidR="00E25324" w:rsidRPr="00F54C6F" w:rsidRDefault="00E25324" w:rsidP="0095434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БАШҠОРТОСТАН  РЕСПУБЛИКАҺ</w:t>
            </w:r>
            <w:proofErr w:type="gramStart"/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Ы</w:t>
            </w:r>
            <w:proofErr w:type="gramEnd"/>
          </w:p>
          <w:p w:rsidR="00E25324" w:rsidRPr="00F54C6F" w:rsidRDefault="00E25324" w:rsidP="0095434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ӘЛШӘЙ РАЙОНЫ</w:t>
            </w:r>
          </w:p>
          <w:p w:rsidR="00E25324" w:rsidRPr="00F54C6F" w:rsidRDefault="00E25324" w:rsidP="0095434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МУНИЦИПАЛЬ РАЙОНЫНЫҢ</w:t>
            </w:r>
          </w:p>
          <w:p w:rsidR="00E25324" w:rsidRPr="00F54C6F" w:rsidRDefault="00E25324" w:rsidP="0095434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615777">
              <w:rPr>
                <w:rFonts w:ascii="a_Timer(05%) Bashkir" w:hAnsi="a_Timer(05%) Bashkir" w:cs="Arial"/>
                <w:b/>
                <w:sz w:val="20"/>
                <w:szCs w:val="20"/>
              </w:rPr>
              <w:t>МӘНДӘН</w:t>
            </w: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 АУЫЛ СОВЕТЫ</w:t>
            </w:r>
          </w:p>
          <w:p w:rsidR="00E25324" w:rsidRPr="00F54C6F" w:rsidRDefault="00E25324" w:rsidP="0095434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АУЫЛ БИЛӘМӘҺЕ</w:t>
            </w:r>
          </w:p>
          <w:p w:rsidR="00E25324" w:rsidRPr="00F54C6F" w:rsidRDefault="00E25324" w:rsidP="00954346">
            <w:pPr>
              <w:pStyle w:val="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ХАКИМИӘТЕ</w:t>
            </w:r>
          </w:p>
          <w:p w:rsidR="00E25324" w:rsidRPr="00F54C6F" w:rsidRDefault="00E25324" w:rsidP="00954346">
            <w:pPr>
              <w:pStyle w:val="1"/>
              <w:jc w:val="center"/>
              <w:rPr>
                <w:rFonts w:ascii="a_Timer(05%) Bashkir" w:hAnsi="a_Timer(05%) Bashkir"/>
                <w:sz w:val="20"/>
                <w:szCs w:val="20"/>
              </w:rPr>
            </w:pPr>
          </w:p>
          <w:p w:rsidR="00E25324" w:rsidRPr="00F54C6F" w:rsidRDefault="00E25324" w:rsidP="00954346">
            <w:pPr>
              <w:pStyle w:val="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(БАШҠОРТОСТАН РЕСПУБЛИКАҺ</w:t>
            </w:r>
            <w:proofErr w:type="gramStart"/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Ы</w:t>
            </w:r>
            <w:proofErr w:type="gramEnd"/>
          </w:p>
          <w:p w:rsidR="00E25324" w:rsidRPr="00F54C6F" w:rsidRDefault="00E25324" w:rsidP="00954346">
            <w:pPr>
              <w:pStyle w:val="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ӘЛШӘЙ РАЙОНЫ</w:t>
            </w:r>
          </w:p>
          <w:p w:rsidR="00E25324" w:rsidRPr="00F54C6F" w:rsidRDefault="00E25324" w:rsidP="00954346">
            <w:pPr>
              <w:pStyle w:val="1"/>
              <w:jc w:val="center"/>
              <w:rPr>
                <w:rFonts w:ascii="a_Timer(05%) Bashkir" w:hAnsi="a_Timer(05%) Bashkir" w:cs="Arial"/>
                <w:sz w:val="20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20"/>
                <w:szCs w:val="20"/>
              </w:rPr>
              <w:t>МӘНДӘН</w:t>
            </w: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 xml:space="preserve">   АУЫЛ СОВЕТЫ)</w:t>
            </w:r>
            <w:proofErr w:type="gramEnd"/>
          </w:p>
          <w:p w:rsidR="00E25324" w:rsidRPr="00F54C6F" w:rsidRDefault="00E25324" w:rsidP="00954346">
            <w:pPr>
              <w:jc w:val="center"/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E25324" w:rsidRPr="00F54C6F" w:rsidRDefault="00E25324" w:rsidP="00954346">
            <w:pPr>
              <w:pStyle w:val="a6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08355" cy="882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324" w:rsidRPr="00F54C6F" w:rsidRDefault="00E25324" w:rsidP="00954346"/>
          <w:p w:rsidR="00E25324" w:rsidRPr="00F54C6F" w:rsidRDefault="00E25324" w:rsidP="00954346"/>
          <w:p w:rsidR="00E25324" w:rsidRPr="00F54C6F" w:rsidRDefault="00E25324" w:rsidP="00954346">
            <w:pPr>
              <w:jc w:val="center"/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E25324" w:rsidRPr="00F54C6F" w:rsidRDefault="00E25324" w:rsidP="00954346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             АДМИНИСТРАЦИЯ</w:t>
            </w:r>
          </w:p>
          <w:p w:rsidR="00E25324" w:rsidRPr="00F54C6F" w:rsidRDefault="00E25324" w:rsidP="0095434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СЕЛЬСКОГО ПОСЕЛЕНИЯ</w:t>
            </w:r>
          </w:p>
          <w:p w:rsidR="00E25324" w:rsidRPr="00F54C6F" w:rsidRDefault="00E25324" w:rsidP="0095434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>
              <w:rPr>
                <w:rFonts w:ascii="a_Timer(15%) Bashkir" w:hAnsi="a_Timer(15%) Bashkir" w:cs="Arial"/>
                <w:b/>
                <w:sz w:val="20"/>
                <w:szCs w:val="20"/>
              </w:rPr>
              <w:t>МЕНДЯНОВСКИЙ</w:t>
            </w: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 xml:space="preserve"> СЕЛЬСОВЕТ</w:t>
            </w:r>
          </w:p>
          <w:p w:rsidR="00E25324" w:rsidRPr="00F54C6F" w:rsidRDefault="00E25324" w:rsidP="0095434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МУНИЦИПАЛЬНОГО РАЙОНА</w:t>
            </w:r>
          </w:p>
          <w:p w:rsidR="00E25324" w:rsidRPr="00F54C6F" w:rsidRDefault="00E25324" w:rsidP="0095434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АЛЬШЕЕВСКИЙ РАЙОН</w:t>
            </w:r>
          </w:p>
          <w:p w:rsidR="00E25324" w:rsidRPr="00F54C6F" w:rsidRDefault="00E25324" w:rsidP="0095434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  <w:szCs w:val="20"/>
              </w:rPr>
            </w:pPr>
            <w:r w:rsidRPr="00F54C6F">
              <w:rPr>
                <w:rFonts w:ascii="a_Timer(15%) Bashkir" w:hAnsi="a_Timer(15%) Bashkir" w:cs="Arial"/>
                <w:b/>
                <w:sz w:val="20"/>
                <w:szCs w:val="20"/>
              </w:rPr>
              <w:t>РЕСПУБЛИКИ БАШКОРТОСТАН</w:t>
            </w:r>
          </w:p>
          <w:p w:rsidR="00E25324" w:rsidRPr="00F54C6F" w:rsidRDefault="00E25324" w:rsidP="00954346">
            <w:pPr>
              <w:pStyle w:val="1"/>
              <w:jc w:val="center"/>
              <w:rPr>
                <w:rFonts w:ascii="a_Timer(05%) Bashkir" w:hAnsi="a_Timer(05%) Bashkir"/>
                <w:sz w:val="20"/>
                <w:szCs w:val="20"/>
              </w:rPr>
            </w:pPr>
          </w:p>
          <w:p w:rsidR="00E25324" w:rsidRPr="00F54C6F" w:rsidRDefault="00E25324" w:rsidP="00954346">
            <w:pPr>
              <w:pStyle w:val="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>
              <w:rPr>
                <w:rFonts w:ascii="a_Timer(05%) Bashkir" w:hAnsi="a_Timer(05%) Bashkir" w:cs="Arial"/>
                <w:sz w:val="20"/>
                <w:szCs w:val="20"/>
              </w:rPr>
              <w:t>МЕНДЯНОВСКИЙ</w:t>
            </w: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 xml:space="preserve"> СЕЛЬСОВЕТ</w:t>
            </w:r>
          </w:p>
          <w:p w:rsidR="00E25324" w:rsidRPr="00F54C6F" w:rsidRDefault="00E25324" w:rsidP="00954346">
            <w:pPr>
              <w:pStyle w:val="1"/>
              <w:jc w:val="center"/>
              <w:rPr>
                <w:rFonts w:ascii="a_Timer(05%) Bashkir" w:hAnsi="a_Timer(05%) Bashkir" w:cs="Arial"/>
                <w:b/>
                <w:sz w:val="20"/>
                <w:szCs w:val="20"/>
              </w:rPr>
            </w:pPr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АЛЬШЕЕВСКОГО  РАЙОНА</w:t>
            </w:r>
          </w:p>
          <w:p w:rsidR="00E25324" w:rsidRPr="00F54C6F" w:rsidRDefault="00E25324" w:rsidP="00954346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20"/>
                <w:szCs w:val="20"/>
                <w:lang w:val="ba-RU"/>
              </w:rPr>
            </w:pPr>
            <w:proofErr w:type="gramStart"/>
            <w:r w:rsidRPr="00F54C6F">
              <w:rPr>
                <w:rFonts w:ascii="a_Timer(05%) Bashkir" w:hAnsi="a_Timer(05%) Bashkir" w:cs="Arial"/>
                <w:sz w:val="20"/>
                <w:szCs w:val="20"/>
              </w:rPr>
              <w:t>РЕСПУБЛИКИ БАШКОРТОСТАН)</w:t>
            </w:r>
            <w:proofErr w:type="gramEnd"/>
          </w:p>
          <w:p w:rsidR="00E25324" w:rsidRPr="00F54C6F" w:rsidRDefault="00E25324" w:rsidP="00954346">
            <w:pPr>
              <w:jc w:val="center"/>
              <w:rPr>
                <w:lang w:val="ba-RU"/>
              </w:rPr>
            </w:pPr>
          </w:p>
        </w:tc>
      </w:tr>
    </w:tbl>
    <w:p w:rsidR="00E25324" w:rsidRPr="00070A70" w:rsidRDefault="00E25324" w:rsidP="00E25324">
      <w:pPr>
        <w:pStyle w:val="a6"/>
        <w:tabs>
          <w:tab w:val="clear" w:pos="4677"/>
          <w:tab w:val="clear" w:pos="9355"/>
          <w:tab w:val="left" w:pos="3228"/>
        </w:tabs>
      </w:pPr>
    </w:p>
    <w:p w:rsidR="00E25324" w:rsidRPr="00070A70" w:rsidRDefault="00E25324" w:rsidP="00E25324">
      <w:pPr>
        <w:pStyle w:val="a6"/>
        <w:tabs>
          <w:tab w:val="clear" w:pos="4677"/>
          <w:tab w:val="clear" w:pos="9355"/>
          <w:tab w:val="left" w:pos="2025"/>
        </w:tabs>
        <w:rPr>
          <w:lang w:val="ba-RU"/>
        </w:rPr>
      </w:pPr>
      <w:r w:rsidRPr="00070A70">
        <w:rPr>
          <w:lang w:val="ba-RU"/>
        </w:rPr>
        <w:t xml:space="preserve">                   </w:t>
      </w:r>
      <w:r w:rsidRPr="00070A70">
        <w:rPr>
          <w:lang w:val="ba-RU"/>
        </w:rPr>
        <w:tab/>
      </w:r>
    </w:p>
    <w:p w:rsidR="00E25324" w:rsidRPr="00615777" w:rsidRDefault="00E25324" w:rsidP="00E25324">
      <w:pPr>
        <w:pStyle w:val="a6"/>
        <w:tabs>
          <w:tab w:val="clear" w:pos="4677"/>
          <w:tab w:val="clear" w:pos="9355"/>
          <w:tab w:val="left" w:pos="3228"/>
        </w:tabs>
        <w:rPr>
          <w:b/>
        </w:rPr>
      </w:pPr>
      <w:r w:rsidRPr="00615777">
        <w:rPr>
          <w:b/>
          <w:lang w:val="ba-RU"/>
        </w:rPr>
        <w:t xml:space="preserve">ҠАРАР                        </w:t>
      </w:r>
      <w:r w:rsidRPr="00615777">
        <w:rPr>
          <w:b/>
        </w:rPr>
        <w:t xml:space="preserve">  </w:t>
      </w:r>
      <w:r w:rsidRPr="00615777">
        <w:rPr>
          <w:b/>
          <w:lang w:val="ba-RU"/>
        </w:rPr>
        <w:t xml:space="preserve">                        </w:t>
      </w:r>
      <w:r w:rsidRPr="00615777">
        <w:rPr>
          <w:b/>
        </w:rPr>
        <w:t xml:space="preserve">     </w:t>
      </w:r>
      <w:r w:rsidRPr="00615777">
        <w:rPr>
          <w:b/>
          <w:lang w:val="ba-RU"/>
        </w:rPr>
        <w:t xml:space="preserve">                                              ПОСТАНОВЛЕНИЕ</w:t>
      </w:r>
    </w:p>
    <w:p w:rsidR="00E25324" w:rsidRPr="00615777" w:rsidRDefault="00E25324" w:rsidP="00E25324">
      <w:pPr>
        <w:pStyle w:val="a6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</w:p>
    <w:p w:rsidR="00E25324" w:rsidRPr="00615777" w:rsidRDefault="00E25324" w:rsidP="00E25324">
      <w:pPr>
        <w:pStyle w:val="a6"/>
        <w:tabs>
          <w:tab w:val="left" w:pos="2025"/>
        </w:tabs>
      </w:pPr>
      <w:r w:rsidRPr="00615777">
        <w:rPr>
          <w:b/>
        </w:rPr>
        <w:t xml:space="preserve"> </w:t>
      </w:r>
      <w:r w:rsidRPr="00615777">
        <w:t xml:space="preserve">01 </w:t>
      </w:r>
      <w:r w:rsidRPr="00615777">
        <w:rPr>
          <w:rFonts w:ascii="BelZAGZ" w:hAnsi="BelZAGZ"/>
        </w:rPr>
        <w:t>февраль</w:t>
      </w:r>
      <w:r w:rsidRPr="00615777">
        <w:t xml:space="preserve">  2019й.               </w:t>
      </w:r>
      <w:r w:rsidR="00E57555">
        <w:t xml:space="preserve">                    </w:t>
      </w:r>
      <w:r w:rsidRPr="00615777">
        <w:t xml:space="preserve">   №</w:t>
      </w:r>
      <w:r w:rsidR="005512E1">
        <w:t>6</w:t>
      </w:r>
      <w:r w:rsidRPr="00615777">
        <w:t xml:space="preserve">                          </w:t>
      </w:r>
      <w:r w:rsidR="00E57555">
        <w:t xml:space="preserve">          </w:t>
      </w:r>
      <w:r w:rsidRPr="00615777">
        <w:t xml:space="preserve">   01 февраля  2019г.</w:t>
      </w:r>
    </w:p>
    <w:p w:rsidR="005A0F78" w:rsidRPr="00A71371" w:rsidRDefault="005A0F78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66B8" w:rsidRPr="008C4859" w:rsidRDefault="00F066B8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66B8" w:rsidRPr="00C5001D" w:rsidRDefault="00F066B8" w:rsidP="00F066B8">
      <w:pPr>
        <w:pStyle w:val="a4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</w:t>
      </w:r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br/>
        <w:t xml:space="preserve">летательных аппаратов, подъемов привязных аэростатов над территорией сельского поселения </w:t>
      </w:r>
      <w:proofErr w:type="spellStart"/>
      <w:r w:rsidR="008C4859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Мендяновский</w:t>
      </w:r>
      <w:proofErr w:type="spellEnd"/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 сельсовет МР </w:t>
      </w:r>
      <w:proofErr w:type="spellStart"/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Альшеевский</w:t>
      </w:r>
      <w:proofErr w:type="spellEnd"/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 район Республики Башкортостан,  посадки (взлета) на расположенные в границах</w:t>
      </w:r>
      <w:r w:rsidRPr="00C5001D">
        <w:rPr>
          <w:rFonts w:ascii="Times New Roman" w:hAnsi="Times New Roman"/>
          <w:b/>
          <w:sz w:val="28"/>
          <w:szCs w:val="28"/>
        </w:rPr>
        <w:t xml:space="preserve"> </w:t>
      </w:r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8C4859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Мендяновский</w:t>
      </w:r>
      <w:proofErr w:type="spellEnd"/>
      <w:r w:rsidR="00E25324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Альшеевский</w:t>
      </w:r>
      <w:proofErr w:type="spellEnd"/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 район Республики</w:t>
      </w:r>
      <w:proofErr w:type="gramEnd"/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 Башкортостан площадки, сведения о которых не</w:t>
      </w:r>
      <w:r w:rsidRPr="00C5001D">
        <w:rPr>
          <w:rFonts w:ascii="Times New Roman" w:hAnsi="Times New Roman"/>
          <w:b/>
          <w:sz w:val="28"/>
          <w:szCs w:val="28"/>
        </w:rPr>
        <w:t xml:space="preserve"> </w:t>
      </w:r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опубликованы в документах аэронавигационной информации</w:t>
      </w:r>
    </w:p>
    <w:p w:rsidR="00F066B8" w:rsidRPr="0095575E" w:rsidRDefault="00F066B8" w:rsidP="00F066B8">
      <w:pPr>
        <w:pStyle w:val="a4"/>
        <w:shd w:val="clear" w:color="auto" w:fill="auto"/>
        <w:tabs>
          <w:tab w:val="left" w:leader="dot" w:pos="7002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</w:t>
      </w:r>
    </w:p>
    <w:p w:rsidR="00673337" w:rsidRPr="00A71371" w:rsidRDefault="005A0F78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</w:t>
      </w:r>
      <w:r w:rsidR="00673337" w:rsidRPr="00A71371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9020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6350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A71371">
        <w:rPr>
          <w:rFonts w:ascii="Times New Roman" w:hAnsi="Times New Roman" w:cs="Times New Roman"/>
          <w:sz w:val="28"/>
          <w:szCs w:val="28"/>
        </w:rPr>
        <w:t xml:space="preserve">посадки (взлета) на расположенные в границах </w:t>
      </w:r>
      <w:r w:rsidR="00F066B8" w:rsidRPr="00E57555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8C4859" w:rsidRPr="00E57555">
        <w:rPr>
          <w:rStyle w:val="BodyTextChar"/>
          <w:rFonts w:ascii="Times New Roman" w:hAnsi="Times New Roman"/>
          <w:color w:val="000000"/>
          <w:sz w:val="28"/>
          <w:szCs w:val="28"/>
        </w:rPr>
        <w:t>Мендяновский</w:t>
      </w:r>
      <w:proofErr w:type="spellEnd"/>
      <w:r w:rsidR="00F066B8" w:rsidRPr="00E57555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E25324" w:rsidRPr="00E57555">
        <w:rPr>
          <w:rStyle w:val="BodyTextChar"/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F066B8" w:rsidRPr="00E57555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066B8" w:rsidRPr="00E57555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F066B8" w:rsidRPr="00E57555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площадки, сведения о которых не</w:t>
      </w:r>
      <w:r w:rsidR="00F066B8" w:rsidRPr="00E57555">
        <w:rPr>
          <w:rFonts w:ascii="Times New Roman" w:hAnsi="Times New Roman"/>
          <w:sz w:val="28"/>
          <w:szCs w:val="28"/>
        </w:rPr>
        <w:t xml:space="preserve"> </w:t>
      </w:r>
      <w:r w:rsidR="00F066B8" w:rsidRPr="00E57555">
        <w:rPr>
          <w:rStyle w:val="BodyTextChar"/>
          <w:rFonts w:ascii="Times New Roman" w:hAnsi="Times New Roman"/>
          <w:color w:val="000000"/>
          <w:sz w:val="28"/>
          <w:szCs w:val="28"/>
        </w:rPr>
        <w:t>опубликованы в документах аэронавигационной информации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>, согласно приложению № 1 к постановлению.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рассмотрению заявлений о выдаче разрешения на выполнение авиационных работ, парашютных </w:t>
      </w:r>
      <w:r w:rsidRPr="00A71371">
        <w:rPr>
          <w:rFonts w:ascii="Times New Roman" w:hAnsi="Times New Roman" w:cs="Times New Roman"/>
          <w:sz w:val="28"/>
          <w:szCs w:val="28"/>
        </w:rPr>
        <w:lastRenderedPageBreak/>
        <w:t>прыжков, демонстрационных полетов воздушных судов, полетов беспилотных летательных аппаратов, подъемов привязных аэростатов над территор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ией </w:t>
      </w:r>
      <w:r w:rsidR="009020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района</w:t>
      </w:r>
      <w:r w:rsidR="00E2171E">
        <w:rPr>
          <w:rFonts w:ascii="Times New Roman" w:hAnsi="Times New Roman" w:cs="Times New Roman"/>
          <w:sz w:val="28"/>
          <w:szCs w:val="28"/>
        </w:rPr>
        <w:t>Альшеевски</w:t>
      </w:r>
      <w:r w:rsidR="0090205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F066B8" w:rsidRPr="00E57555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8C4859" w:rsidRPr="00E57555">
        <w:rPr>
          <w:rStyle w:val="BodyTextChar"/>
          <w:rFonts w:ascii="Times New Roman" w:hAnsi="Times New Roman"/>
          <w:color w:val="000000"/>
          <w:sz w:val="28"/>
          <w:szCs w:val="28"/>
        </w:rPr>
        <w:t>Мендяновский</w:t>
      </w:r>
      <w:proofErr w:type="spellEnd"/>
      <w:r w:rsidR="00F066B8" w:rsidRPr="00E57555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E25324" w:rsidRPr="00E57555">
        <w:rPr>
          <w:rStyle w:val="BodyTextChar"/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F066B8" w:rsidRPr="00E57555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066B8" w:rsidRPr="00E57555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F066B8" w:rsidRPr="00E57555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площадки, сведения о которых не</w:t>
      </w:r>
      <w:r w:rsidR="00F066B8" w:rsidRPr="00E57555">
        <w:rPr>
          <w:rFonts w:ascii="Times New Roman" w:hAnsi="Times New Roman"/>
          <w:sz w:val="28"/>
          <w:szCs w:val="28"/>
        </w:rPr>
        <w:t xml:space="preserve"> </w:t>
      </w:r>
      <w:r w:rsidR="00F066B8" w:rsidRPr="00E57555">
        <w:rPr>
          <w:rStyle w:val="BodyTextChar"/>
          <w:rFonts w:ascii="Times New Roman" w:hAnsi="Times New Roman"/>
          <w:color w:val="000000"/>
          <w:sz w:val="28"/>
          <w:szCs w:val="28"/>
        </w:rPr>
        <w:t>опубликованы</w:t>
      </w:r>
      <w:proofErr w:type="gramEnd"/>
      <w:r w:rsidR="00F066B8" w:rsidRPr="00E57555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в документах аэронавигационной информации</w:t>
      </w:r>
      <w:r w:rsidR="00F066B8" w:rsidRPr="00A71371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согласно приложению № 2 к постановлению.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Утвердить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9020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</w:t>
      </w:r>
      <w:r w:rsidR="0090205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53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859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F066B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1371">
        <w:rPr>
          <w:rFonts w:ascii="Times New Roman" w:hAnsi="Times New Roman" w:cs="Times New Roman"/>
          <w:sz w:val="28"/>
          <w:szCs w:val="28"/>
        </w:rPr>
        <w:t xml:space="preserve"> «площадки, сведения о которых не опубликованы в документах аэронавигационной информации, согласно приложению № 3 к постановлению.</w:t>
      </w:r>
      <w:proofErr w:type="gramEnd"/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Утвердить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</w:t>
      </w:r>
      <w:r w:rsidR="00E2532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253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53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C4859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F066B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согласно приложению № 4 к постановлению.</w:t>
      </w:r>
      <w:proofErr w:type="gramEnd"/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Утвердить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6350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53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859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F066B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1371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информации, согласно приложению № 5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о</w:t>
      </w:r>
      <w:r w:rsidR="008C4859">
        <w:rPr>
          <w:rFonts w:ascii="Times New Roman" w:hAnsi="Times New Roman" w:cs="Times New Roman"/>
          <w:sz w:val="28"/>
          <w:szCs w:val="28"/>
        </w:rPr>
        <w:t>бнародования в установленном порядке</w:t>
      </w:r>
      <w:r w:rsidR="006350A5">
        <w:rPr>
          <w:rFonts w:ascii="Times New Roman" w:hAnsi="Times New Roman" w:cs="Times New Roman"/>
          <w:sz w:val="28"/>
          <w:szCs w:val="28"/>
        </w:rPr>
        <w:t>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F78" w:rsidRPr="00A71371" w:rsidRDefault="005A0F78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F066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350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66B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8C4859">
        <w:rPr>
          <w:rFonts w:ascii="Times New Roman" w:hAnsi="Times New Roman" w:cs="Times New Roman"/>
          <w:sz w:val="28"/>
          <w:szCs w:val="28"/>
        </w:rPr>
        <w:t>Р.Р.Ситдиков</w:t>
      </w:r>
      <w:proofErr w:type="spellEnd"/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3337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066B8" w:rsidRDefault="00673337" w:rsidP="00F066B8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066B8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673337" w:rsidRPr="00A71371" w:rsidRDefault="00E25324" w:rsidP="00F066B8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C4859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F066B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73337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C696B" w:rsidRPr="00A71371" w:rsidRDefault="001C696B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ПОЛОЖЕНИЕ</w:t>
      </w: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</w:t>
      </w:r>
      <w:r w:rsidR="006350A5">
        <w:rPr>
          <w:rFonts w:ascii="Times New Roman" w:hAnsi="Times New Roman" w:cs="Times New Roman"/>
          <w:sz w:val="28"/>
          <w:szCs w:val="28"/>
        </w:rPr>
        <w:t>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района</w:t>
      </w:r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6350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 площадки, сведения о которых не опубликованы в документах аэронавигационной информации</w:t>
      </w:r>
      <w:proofErr w:type="gramEnd"/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</w:t>
      </w:r>
      <w:r w:rsidR="006350A5">
        <w:rPr>
          <w:rFonts w:ascii="Times New Roman" w:hAnsi="Times New Roman" w:cs="Times New Roman"/>
          <w:sz w:val="28"/>
          <w:szCs w:val="28"/>
        </w:rPr>
        <w:t>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6350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 площадки, сведения о которых не опубликованы в документах аэронавигационной информации (далее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− положение), определяет порядок выдачи разрешения на выполнение авиационных работ, парашютных прыжков, демонстрационных полетов воздушных судов, полетовбеспилотных летательных аппаратов, подъемов привязных аэростатов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6350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>лощадки, сведения о которых не опубликованы в документах аэронавигационной информации (далее − разрешение).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2. Порядок выдачи разрешения</w:t>
      </w:r>
    </w:p>
    <w:p w:rsidR="00673337" w:rsidRPr="00A71371" w:rsidRDefault="00673337" w:rsidP="005A0F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Для получения разрешения юридическое или физическое лицо либо их представители, действующие на основании доверенности, оформленной в установленном законом порядке на представление интересов заявителя (далее − заявитель), направляют не позднее 12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6350A5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6350A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</w:t>
      </w:r>
      <w:r w:rsidRPr="00A71371">
        <w:rPr>
          <w:rFonts w:ascii="Times New Roman" w:hAnsi="Times New Roman" w:cs="Times New Roman"/>
          <w:sz w:val="28"/>
          <w:szCs w:val="28"/>
        </w:rPr>
        <w:lastRenderedPageBreak/>
        <w:t>расположенные в границах</w:t>
      </w:r>
      <w:r w:rsidR="00E25324">
        <w:rPr>
          <w:rFonts w:ascii="Times New Roman" w:hAnsi="Times New Roman" w:cs="Times New Roman"/>
          <w:sz w:val="28"/>
          <w:szCs w:val="28"/>
        </w:rPr>
        <w:t xml:space="preserve"> 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площ</w:t>
      </w:r>
      <w:r w:rsidR="005A0F78" w:rsidRPr="00A71371">
        <w:rPr>
          <w:rFonts w:ascii="Times New Roman" w:hAnsi="Times New Roman" w:cs="Times New Roman"/>
          <w:sz w:val="28"/>
          <w:szCs w:val="28"/>
        </w:rPr>
        <w:t>адки</w:t>
      </w:r>
      <w:r w:rsidR="001C696B">
        <w:rPr>
          <w:rFonts w:ascii="Times New Roman" w:hAnsi="Times New Roman" w:cs="Times New Roman"/>
          <w:sz w:val="28"/>
          <w:szCs w:val="28"/>
        </w:rPr>
        <w:t>,</w:t>
      </w:r>
      <w:r w:rsidR="00093637" w:rsidRPr="00A71371">
        <w:rPr>
          <w:rFonts w:ascii="Times New Roman" w:hAnsi="Times New Roman" w:cs="Times New Roman"/>
          <w:sz w:val="28"/>
          <w:szCs w:val="28"/>
        </w:rPr>
        <w:t xml:space="preserve"> сведения о которых не опубликованы в документах аэронавигационной информации,</w:t>
      </w:r>
      <w:r w:rsidR="006350A5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 xml:space="preserve">в 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253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859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F066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1371">
        <w:rPr>
          <w:rFonts w:ascii="Times New Roman" w:hAnsi="Times New Roman" w:cs="Times New Roman"/>
          <w:sz w:val="28"/>
          <w:szCs w:val="28"/>
        </w:rPr>
        <w:t>, расположенный по адресу:</w:t>
      </w:r>
      <w:r w:rsidR="006350A5">
        <w:rPr>
          <w:rFonts w:ascii="Times New Roman" w:hAnsi="Times New Roman" w:cs="Times New Roman"/>
          <w:sz w:val="28"/>
          <w:szCs w:val="28"/>
        </w:rPr>
        <w:t>452103, Р</w:t>
      </w:r>
      <w:r w:rsidR="00E25324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6350A5">
        <w:rPr>
          <w:rFonts w:ascii="Times New Roman" w:hAnsi="Times New Roman" w:cs="Times New Roman"/>
          <w:sz w:val="28"/>
          <w:szCs w:val="28"/>
        </w:rPr>
        <w:t>Б</w:t>
      </w:r>
      <w:r w:rsidR="00E25324">
        <w:rPr>
          <w:rFonts w:ascii="Times New Roman" w:hAnsi="Times New Roman" w:cs="Times New Roman"/>
          <w:sz w:val="28"/>
          <w:szCs w:val="28"/>
        </w:rPr>
        <w:t>ашкортостан</w:t>
      </w:r>
      <w:r w:rsidR="00635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0A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6350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5324">
        <w:rPr>
          <w:rFonts w:ascii="Times New Roman" w:hAnsi="Times New Roman" w:cs="Times New Roman"/>
          <w:sz w:val="28"/>
          <w:szCs w:val="28"/>
        </w:rPr>
        <w:t>,</w:t>
      </w:r>
      <w:r w:rsidR="00635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0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350A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350A5">
        <w:rPr>
          <w:rFonts w:ascii="Times New Roman" w:hAnsi="Times New Roman" w:cs="Times New Roman"/>
          <w:sz w:val="28"/>
          <w:szCs w:val="28"/>
        </w:rPr>
        <w:t>ендяново</w:t>
      </w:r>
      <w:proofErr w:type="spellEnd"/>
      <w:r w:rsidR="006350A5">
        <w:rPr>
          <w:rFonts w:ascii="Times New Roman" w:hAnsi="Times New Roman" w:cs="Times New Roman"/>
          <w:sz w:val="28"/>
          <w:szCs w:val="28"/>
        </w:rPr>
        <w:t xml:space="preserve"> улица Центральная ,68</w:t>
      </w:r>
      <w:r w:rsidRPr="00A71371">
        <w:rPr>
          <w:rFonts w:ascii="Times New Roman" w:hAnsi="Times New Roman" w:cs="Times New Roman"/>
          <w:sz w:val="28"/>
          <w:szCs w:val="28"/>
        </w:rPr>
        <w:t xml:space="preserve"> заявление о выдаче разрешения согласно приложению 3 к постановлению.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2.2. К заявлению прилагаются:</w:t>
      </w:r>
    </w:p>
    <w:p w:rsidR="00093637" w:rsidRPr="00A71371" w:rsidRDefault="000936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доверенность, если заявление подается уполномоченным представителем;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копия свидетельства о регистрации воздушного судна;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копия сертификата летной годности воздушного судна с картой данных воздушного судна.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2.2.1. Предоставление заявителем документов, указанных в абзацах три, четыре пункта 2.2 настоящего Положения, не требуется для эксплуатации государственных воздушных судов. Заявитель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предоставляет документ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>, подтверждающий годность заявленного государственного воздушного судна к эксплуатации (выписка из формуляра государственного воздушного судна с записью о годности к эксплуатации государственного воздушного судна).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2.2.2. Предоставление документов, указанных в абзацах три, четыре пункта 2.2 настоящего Положения,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Представляемые копии документов должны быть заверены в соответствии </w:t>
      </w:r>
      <w:r w:rsidR="00CA6317" w:rsidRPr="00A71371">
        <w:rPr>
          <w:rFonts w:ascii="Times New Roman" w:hAnsi="Times New Roman" w:cs="Times New Roman"/>
          <w:sz w:val="28"/>
          <w:szCs w:val="28"/>
        </w:rPr>
        <w:t xml:space="preserve">с ГОСТ </w:t>
      </w:r>
      <w:proofErr w:type="gramStart"/>
      <w:r w:rsidR="00CA6317" w:rsidRPr="00A713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A6317" w:rsidRPr="00A71371">
        <w:rPr>
          <w:rFonts w:ascii="Times New Roman" w:hAnsi="Times New Roman" w:cs="Times New Roman"/>
          <w:sz w:val="28"/>
          <w:szCs w:val="28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2.2.3. 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931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о </w:t>
      </w:r>
      <w:r w:rsidRPr="00A71371">
        <w:rPr>
          <w:rFonts w:ascii="Times New Roman" w:hAnsi="Times New Roman" w:cs="Times New Roman"/>
          <w:sz w:val="28"/>
          <w:szCs w:val="28"/>
        </w:rPr>
        <w:lastRenderedPageBreak/>
        <w:t>наряде сил и средств, выделяемых на выполнение авиационных работ − для получения разрешения на выполнение авиационных работ;</w:t>
      </w:r>
      <w:proofErr w:type="gramEnd"/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</w:t>
      </w:r>
      <w:r w:rsidR="00D9310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931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 xml:space="preserve">  − для получения разрешения на выполнение парашютных прыжков;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сведения о времени, месте и высоте подъема − для получения разрешения на выполнение подъема привязного аэростата;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о времени, месте (зонах выполнения), высоте полетов, маршрутах подхода и отхода к месту проведения демонстрационных полетов − для получения разрешения на выполнение демонстрационных полетов;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о времени, месте (точка взлета и посадки, центр зоны полетов и радиус полетов с привязкой к поисковой системе «Яндекс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>арты» − maps.yandex.ru), высоте полетов − для получения разрешения на выполнение полетов беспилотных летательных аппаратов;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о месте расположения площадки, времени, высоте полета, маршруте подхода и отхода к месту посадки (взлета) − для получения разрешения на выполнение посадки (взлета) на расположенные в границах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района</w:t>
      </w:r>
      <w:r w:rsidR="00E2171E">
        <w:rPr>
          <w:rFonts w:ascii="Times New Roman" w:hAnsi="Times New Roman" w:cs="Times New Roman"/>
          <w:sz w:val="28"/>
          <w:szCs w:val="28"/>
        </w:rPr>
        <w:t>Альшеевски</w:t>
      </w:r>
      <w:r w:rsidR="00D9310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931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 xml:space="preserve">  площадки.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Рассмотрение указанных в пунктах 2.1-2.2.3 настоящего Положения документов осуществляется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931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, посадки (взлета) на расположенные в гран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ицах </w:t>
      </w:r>
      <w:r w:rsidR="00E253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859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не опубликованы в документах аэронавигационной информации.</w:t>
      </w:r>
      <w:proofErr w:type="gramEnd"/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2.4.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</w:t>
      </w:r>
    </w:p>
    <w:p w:rsidR="00673337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57555" w:rsidRDefault="00E57555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57555" w:rsidRDefault="00E57555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57555" w:rsidRDefault="00E57555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57555" w:rsidRDefault="00E57555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57555" w:rsidRDefault="00E57555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57555" w:rsidRDefault="00E57555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57555" w:rsidRDefault="00E57555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066B8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73337" w:rsidRPr="00A71371" w:rsidRDefault="00E25324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859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F066B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ПОЛОЖЕНИЕ</w:t>
      </w: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53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859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1371">
        <w:rPr>
          <w:rFonts w:ascii="Times New Roman" w:hAnsi="Times New Roman" w:cs="Times New Roman"/>
          <w:sz w:val="28"/>
          <w:szCs w:val="28"/>
        </w:rPr>
        <w:t xml:space="preserve">  площадки, сведения о которых не опубликованы в документах аэронавигационной информации</w:t>
      </w:r>
      <w:proofErr w:type="gramEnd"/>
    </w:p>
    <w:p w:rsidR="005A0F78" w:rsidRPr="00A71371" w:rsidRDefault="005A0F78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1.1. Комиссия по рассмотрению заявлений о выдаче разрешения (далее − разрешение)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  <w:r w:rsidRPr="00A71371">
        <w:rPr>
          <w:rFonts w:ascii="Times New Roman" w:hAnsi="Times New Roman" w:cs="Times New Roman"/>
          <w:sz w:val="28"/>
          <w:szCs w:val="28"/>
        </w:rPr>
        <w:t xml:space="preserve">  площадки, сведения о которых не опубликованы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в документах аэронавигационной информации (далее – комиссия) является коллегиальным органом, образованным для согласования вопросов, связанных с выдачейразрешения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859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8C4859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информации.</w:t>
      </w:r>
      <w:proofErr w:type="gramEnd"/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1.2. Основными функциями комиссии являются рассмотрение заявлений о выдаче разрешения, принятие решения о выдаче разрешения или об отказе в выдаче разрешения.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2. Состав комиссии</w:t>
      </w:r>
    </w:p>
    <w:p w:rsidR="00673337" w:rsidRPr="00A71371" w:rsidRDefault="00673337" w:rsidP="005A0F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2.1. Комиссия формируется в составе председателя комиссии, заместителя председателя комиссии, ответственного секретаря комиссии и других членов комиссии. В состав комиссии включаются представители отраслевых (функциональных) органов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3. Организация работы комиссии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lastRenderedPageBreak/>
        <w:t>3.1. Комиссия осуществляет свою деятельность путем проведения заседаний.</w:t>
      </w:r>
    </w:p>
    <w:p w:rsidR="00E2171E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3.2. Состав комиссии утверждается правовым актом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2171E" w:rsidRPr="00A71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3.3. Заявление рассматривается комиссией в течение 10 рабочих дней с момента его поступления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>ельского</w:t>
      </w:r>
      <w:proofErr w:type="gramEnd"/>
      <w:r w:rsidR="0090205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3.4. Комиссия при рассмотрении заявления: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проводит проверку наличия представленных документов;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оформляет решение о выдаче разрешения заявителю по форме согласно приложению № 4 к постановлению или об отказе в выдаче разрешения по форме согласно приложению № 5 к постановлению.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3.5. Решение о выдаче разрешения заявителю или об отказе в выдаче разрешения комиссией принимаются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председательствующего на заседании комиссии.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3.6. Заседания комиссии проводятся по мере необходимости.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3.7. Все работы по подготовке материалов для рассмотрения на заседании комиссии, информированию членов комиссии о дате, времени и месте заседания, а также по оформлению результатов заседания осуществляются 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3.8. Информация о дате, времени и месте проведения заседания комиссии доводится до членов комиссии посредством электронной почты, телефонной связи, по межведомственной системе электронного документооборота и делопроизводства «Дело».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3.9. Комиссия правомочна принимать решения, если на заседании присутствует более половины ее численного состава, утвержденного правовым актом Администрации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3.10. Основанием для отказа в выдаче разрешения является: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не представление документов, указанных в пункте 2.2.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, посадки (взлета) на расположенные в гран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ицах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лощадки, сведения о которых не опубликованы в документах аэронавигационной информации (приложение №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1 к постановлению);</w:t>
      </w:r>
      <w:proofErr w:type="gramEnd"/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площадках посадки (взлета) опубликованы в документах аэронавигационной информации;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направлено заявителем в 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с нарушением сроков, указанных в пункте 2.1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, посадки (взлета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) на расположенные в границах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2171E" w:rsidRPr="00A71371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 (приложение № 1 к постановлению);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проведение в срок и в месте планируемого использования воздушного пространства над муниципальным образованием массовых мероприятий.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3.11. Разрешение или отказ в выдаче разрешения подписывается председателем комиссии и секретарем комиссии.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Секретарем комиссии разрешение или отказ в выдаче разрешения выдается заявителю лично или направляется почтовым отправлением в срок не позднее 12 рабочих дней с момента поступления заявления в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Одновременно копия решения о выдаче разрешения направляется в Управление Министерства внутренних дел России по </w:t>
      </w:r>
      <w:r w:rsidR="00065DDE" w:rsidRPr="00A71371">
        <w:rPr>
          <w:rFonts w:ascii="Times New Roman" w:hAnsi="Times New Roman" w:cs="Times New Roman"/>
          <w:sz w:val="28"/>
          <w:szCs w:val="28"/>
        </w:rPr>
        <w:t>муниципально</w:t>
      </w:r>
      <w:r w:rsidR="005A0F78" w:rsidRPr="00A71371">
        <w:rPr>
          <w:rFonts w:ascii="Times New Roman" w:hAnsi="Times New Roman" w:cs="Times New Roman"/>
          <w:sz w:val="28"/>
          <w:szCs w:val="28"/>
        </w:rPr>
        <w:t>му</w:t>
      </w:r>
      <w:r w:rsidR="00065DDE" w:rsidRPr="00A7137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A0F78" w:rsidRPr="00A71371">
        <w:rPr>
          <w:rFonts w:ascii="Times New Roman" w:hAnsi="Times New Roman" w:cs="Times New Roman"/>
          <w:sz w:val="28"/>
          <w:szCs w:val="28"/>
        </w:rPr>
        <w:t>ю</w:t>
      </w:r>
      <w:r w:rsidRPr="00A71371">
        <w:rPr>
          <w:rFonts w:ascii="Times New Roman" w:hAnsi="Times New Roman" w:cs="Times New Roman"/>
          <w:sz w:val="28"/>
          <w:szCs w:val="28"/>
        </w:rPr>
        <w:t xml:space="preserve"> и 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A71371">
        <w:rPr>
          <w:rFonts w:ascii="Times New Roman" w:hAnsi="Times New Roman" w:cs="Times New Roman"/>
          <w:sz w:val="28"/>
          <w:szCs w:val="28"/>
        </w:rPr>
        <w:t>транспортную прокуратуру.</w:t>
      </w:r>
    </w:p>
    <w:p w:rsidR="00673337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87F4D" w:rsidRDefault="00687F4D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65DDE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73337" w:rsidRPr="00A71371" w:rsidRDefault="00E25324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  <w:r w:rsidR="00673337" w:rsidRPr="00A71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065DDE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В Администрацию</w:t>
      </w:r>
      <w:r w:rsidR="00673337" w:rsidRPr="00A71371">
        <w:rPr>
          <w:rFonts w:ascii="Times New Roman" w:hAnsi="Times New Roman" w:cs="Times New Roman"/>
          <w:sz w:val="28"/>
          <w:szCs w:val="28"/>
        </w:rPr>
        <w:t xml:space="preserve"> </w:t>
      </w:r>
      <w:r w:rsidR="009020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района</w:t>
      </w:r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от _______________________________________ </w:t>
      </w:r>
    </w:p>
    <w:p w:rsidR="00673337" w:rsidRPr="00A71371" w:rsidRDefault="00673337" w:rsidP="006733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(наименование юридического лица; </w:t>
      </w:r>
    </w:p>
    <w:p w:rsidR="00673337" w:rsidRPr="00A71371" w:rsidRDefault="00673337" w:rsidP="006733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фамилия, имя, отчество физического лица) __________________________________________ 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lastRenderedPageBreak/>
        <w:t xml:space="preserve">(адрес места нахождения/жительства) 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телефон: _______________, факс ___________ 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эл. почта: _______________________________</w:t>
      </w: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ЗАЯВЛЕНИЕ</w:t>
      </w: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района</w:t>
      </w:r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района</w:t>
      </w:r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A71371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proofErr w:type="gramEnd"/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выполнение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__________________________________________________________________(авиационных работ, парашютных прыжков, подъема привязных аэростатов, демонстрационных полетов, полетов БВС, посадки (взлета) на площадку)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с целью:___________________________________________________________,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>на воздушном судне:________________________________________________ (указать количество и тип воздушных судов, государственный  регистрационный (опознавательный) знак воздушного судна (если известно заранее), место использования воздушного пространства (посадки/взлета)</w:t>
      </w:r>
      <w:proofErr w:type="gramEnd"/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место использования воздушного пространства:____________________ __________________________________________________________________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(район проведения авиационных работ, демонстрационных полетов, посадочные площадки, площадки приземления парашютистов, точку подъема привязного аэростата, полетов БВС)</w:t>
      </w: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Срок использования воздушного пространства:</w:t>
      </w: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дата начала использования: _______________,</w:t>
      </w: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дата окончания использования: _____________,</w:t>
      </w: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пространства:_______________________________________________________________________________________________ (планируемое время начала и окончания использования воздушного пространства)</w:t>
      </w: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Приложение:_________________________________________________________ (документы, прилагаемые к заявлению)</w:t>
      </w:r>
    </w:p>
    <w:p w:rsidR="00065DDE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Результат рассмотрения заявления прошу</w:t>
      </w: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выдать на руки в Администрации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  <w:r w:rsidRPr="00A71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направить по адресу:___________________________________________</w:t>
      </w: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lastRenderedPageBreak/>
        <w:t>иное:_________________________________________________________</w:t>
      </w: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065DDE" w:rsidRPr="00A71371" w:rsidRDefault="00065DDE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«____» ___________ 20__ г. _________________________________ </w:t>
      </w:r>
    </w:p>
    <w:p w:rsidR="00065DDE" w:rsidRPr="00A71371" w:rsidRDefault="00065DDE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(подпись, расшифровка подписи)</w:t>
      </w: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87F4D" w:rsidRDefault="00687F4D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1371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РАЗРЕШЕНИЕ</w:t>
      </w: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</w:t>
      </w:r>
      <w:r w:rsidR="00E2532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253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района</w:t>
      </w:r>
      <w:r w:rsidR="00E2171E">
        <w:rPr>
          <w:rFonts w:ascii="Times New Roman" w:hAnsi="Times New Roman" w:cs="Times New Roman"/>
          <w:sz w:val="28"/>
          <w:szCs w:val="28"/>
        </w:rPr>
        <w:t>Альшеевски</w:t>
      </w:r>
      <w:r w:rsidR="0090205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«____» _____________ 20___ № _______ Администрация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</w:t>
      </w:r>
      <w:r w:rsidR="00065DDE" w:rsidRPr="00A71371">
        <w:rPr>
          <w:rFonts w:ascii="Times New Roman" w:hAnsi="Times New Roman" w:cs="Times New Roman"/>
          <w:sz w:val="28"/>
          <w:szCs w:val="28"/>
        </w:rPr>
        <w:t xml:space="preserve"> р</w:t>
      </w:r>
      <w:r w:rsidRPr="00A71371">
        <w:rPr>
          <w:rFonts w:ascii="Times New Roman" w:hAnsi="Times New Roman" w:cs="Times New Roman"/>
          <w:sz w:val="28"/>
          <w:szCs w:val="28"/>
        </w:rPr>
        <w:t>азрешает:_________________________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</w:t>
      </w:r>
    </w:p>
    <w:p w:rsidR="00065DDE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(наименование юридического лица; фамилия, имя, отчество физического лица) 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адрес места нахождения (жительства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ыполнение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  <w:r w:rsidR="00065DDE" w:rsidRPr="00A71371">
        <w:rPr>
          <w:rFonts w:ascii="Times New Roman" w:hAnsi="Times New Roman" w:cs="Times New Roman"/>
          <w:sz w:val="28"/>
          <w:szCs w:val="28"/>
        </w:rPr>
        <w:t>:_____</w:t>
      </w:r>
      <w:r w:rsidRPr="00A71371">
        <w:rPr>
          <w:rFonts w:ascii="Times New Roman" w:hAnsi="Times New Roman" w:cs="Times New Roman"/>
          <w:sz w:val="28"/>
          <w:szCs w:val="28"/>
        </w:rPr>
        <w:t>________________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___________________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(авиационных работ, парашютных прыжков, подъема привязных аэростатов, демонстрационных полетов, полетов БВС, посадки (взлета) на площадку)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с целью:____________________________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(цель проведения запрашиваемого вида деятельности)</w:t>
      </w:r>
    </w:p>
    <w:p w:rsidR="00065DDE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на воздушном судне (воздушных судах):</w:t>
      </w:r>
      <w:r w:rsidR="00065DDE" w:rsidRPr="00A71371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673337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lastRenderedPageBreak/>
        <w:t>_____________________________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__________________________</w:t>
      </w:r>
      <w:r w:rsidRPr="00A71371">
        <w:rPr>
          <w:rFonts w:ascii="Times New Roman" w:hAnsi="Times New Roman" w:cs="Times New Roman"/>
          <w:sz w:val="28"/>
          <w:szCs w:val="28"/>
        </w:rPr>
        <w:t>___________(указать количество и тип воздушных судов)</w:t>
      </w:r>
    </w:p>
    <w:p w:rsidR="00673337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>и):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____________</w:t>
      </w:r>
      <w:r w:rsidRPr="00A7137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(указать если известно заранее)</w:t>
      </w:r>
    </w:p>
    <w:p w:rsidR="00065DDE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место использования воздушного пространства (посадки/взлета):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__________</w:t>
      </w:r>
    </w:p>
    <w:p w:rsidR="00673337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(район проведения авиационных работ, демонстрационных полетов, полетов БВС, посадочные площадки, площадки приземления парашютистов, место подъема привязного аэростата)</w:t>
      </w:r>
    </w:p>
    <w:p w:rsidR="00673337" w:rsidRPr="00A71371" w:rsidRDefault="00673337" w:rsidP="005A0F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района</w:t>
      </w:r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 xml:space="preserve">. </w:t>
      </w:r>
      <w:r w:rsidRPr="00A71371">
        <w:rPr>
          <w:rFonts w:ascii="Times New Roman" w:hAnsi="Times New Roman" w:cs="Times New Roman"/>
          <w:sz w:val="28"/>
          <w:szCs w:val="28"/>
        </w:rPr>
        <w:t>: ___________________________________</w:t>
      </w:r>
      <w:r w:rsidR="001C696B">
        <w:rPr>
          <w:rFonts w:ascii="Times New Roman" w:hAnsi="Times New Roman" w:cs="Times New Roman"/>
          <w:sz w:val="28"/>
          <w:szCs w:val="28"/>
        </w:rPr>
        <w:t>_______________________________</w:t>
      </w:r>
      <w:proofErr w:type="gramEnd"/>
    </w:p>
    <w:p w:rsidR="00673337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(дата (даты) и временной интервал проведения запрашиваемого вида деятельности)</w:t>
      </w:r>
    </w:p>
    <w:p w:rsidR="00065DDE" w:rsidRPr="00A71371" w:rsidRDefault="00065DDE" w:rsidP="00065D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065DDE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673337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Ф.И.О.(подпись)____________________________________________________</w:t>
      </w:r>
    </w:p>
    <w:p w:rsidR="00065DDE" w:rsidRPr="00A71371" w:rsidRDefault="00065DDE" w:rsidP="00065D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DDE" w:rsidRPr="00A71371" w:rsidRDefault="00065DDE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065DDE" w:rsidRPr="00A71371" w:rsidRDefault="00673337" w:rsidP="00065DD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65DDE" w:rsidRPr="00A71371" w:rsidRDefault="00E25324" w:rsidP="00065DD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  <w:r w:rsidR="00065DDE" w:rsidRPr="00A71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DDE" w:rsidRPr="00A71371" w:rsidRDefault="00065DDE" w:rsidP="00065DD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065D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РЕШЕНИЕ ОБ ОТКАЗЕ</w:t>
      </w:r>
    </w:p>
    <w:p w:rsidR="00673337" w:rsidRPr="00A71371" w:rsidRDefault="00673337" w:rsidP="00065D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  <w:r w:rsidRPr="00A71371">
        <w:rPr>
          <w:rFonts w:ascii="Times New Roman" w:hAnsi="Times New Roman" w:cs="Times New Roman"/>
          <w:sz w:val="28"/>
          <w:szCs w:val="28"/>
        </w:rPr>
        <w:t xml:space="preserve">  аэронавигационной информации</w:t>
      </w:r>
    </w:p>
    <w:p w:rsidR="005A0F78" w:rsidRPr="00A71371" w:rsidRDefault="005A0F78" w:rsidP="00065D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5DDE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«____»_____________ 20___ № _______, </w:t>
      </w:r>
      <w:r w:rsidR="00065DDE" w:rsidRPr="00A713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</w:t>
      </w:r>
      <w:r w:rsidR="0090205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отказывает в </w:t>
      </w:r>
      <w:r w:rsidRPr="00A71371">
        <w:rPr>
          <w:rFonts w:ascii="Times New Roman" w:hAnsi="Times New Roman" w:cs="Times New Roman"/>
          <w:sz w:val="28"/>
          <w:szCs w:val="28"/>
        </w:rPr>
        <w:lastRenderedPageBreak/>
        <w:t>выдаче __________________________________________________________________ (наименование юридического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лица; фамилия, имя, отчество физического лица) 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адрес места нахождения (жительства): __________________________________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</w:t>
      </w:r>
      <w:r w:rsidR="00E2532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253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Мендяновский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 (нужное подчеркнуть) в связи с: (причины отказа)</w:t>
      </w:r>
      <w:proofErr w:type="gramEnd"/>
    </w:p>
    <w:p w:rsidR="00673337" w:rsidRPr="00A71371" w:rsidRDefault="00065DDE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673337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Ф.И.О.(подпись)_____________________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___________________________</w:t>
      </w:r>
      <w:r w:rsidRPr="00A71371">
        <w:rPr>
          <w:rFonts w:ascii="Times New Roman" w:hAnsi="Times New Roman" w:cs="Times New Roman"/>
          <w:sz w:val="28"/>
          <w:szCs w:val="28"/>
        </w:rPr>
        <w:t>_</w:t>
      </w:r>
    </w:p>
    <w:sectPr w:rsidR="00673337" w:rsidRPr="00A71371" w:rsidSect="00EE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74AA"/>
    <w:rsid w:val="000648DE"/>
    <w:rsid w:val="00065DDE"/>
    <w:rsid w:val="00093637"/>
    <w:rsid w:val="000B73CA"/>
    <w:rsid w:val="00112A07"/>
    <w:rsid w:val="001338E0"/>
    <w:rsid w:val="001C696B"/>
    <w:rsid w:val="00225ADB"/>
    <w:rsid w:val="00330915"/>
    <w:rsid w:val="0035765F"/>
    <w:rsid w:val="003A6C2C"/>
    <w:rsid w:val="004B4BF7"/>
    <w:rsid w:val="005512E1"/>
    <w:rsid w:val="005A0F78"/>
    <w:rsid w:val="006350A5"/>
    <w:rsid w:val="00673337"/>
    <w:rsid w:val="00687F4D"/>
    <w:rsid w:val="0069710E"/>
    <w:rsid w:val="008C4859"/>
    <w:rsid w:val="008F051F"/>
    <w:rsid w:val="0090205B"/>
    <w:rsid w:val="00973AB3"/>
    <w:rsid w:val="00A71371"/>
    <w:rsid w:val="00AB4696"/>
    <w:rsid w:val="00B411AD"/>
    <w:rsid w:val="00BA74AA"/>
    <w:rsid w:val="00CA0023"/>
    <w:rsid w:val="00CA6317"/>
    <w:rsid w:val="00D93101"/>
    <w:rsid w:val="00DA359A"/>
    <w:rsid w:val="00E2171E"/>
    <w:rsid w:val="00E25324"/>
    <w:rsid w:val="00E57555"/>
    <w:rsid w:val="00EE3886"/>
    <w:rsid w:val="00EF1D42"/>
    <w:rsid w:val="00F02E11"/>
    <w:rsid w:val="00F066B8"/>
    <w:rsid w:val="00F2008E"/>
    <w:rsid w:val="00FA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337"/>
    <w:pPr>
      <w:spacing w:after="0" w:line="240" w:lineRule="auto"/>
    </w:pPr>
  </w:style>
  <w:style w:type="character" w:customStyle="1" w:styleId="BodyTextChar">
    <w:name w:val="Body Text Char"/>
    <w:uiPriority w:val="99"/>
    <w:locked/>
    <w:rsid w:val="00F066B8"/>
    <w:rPr>
      <w:spacing w:val="3"/>
      <w:sz w:val="21"/>
      <w:shd w:val="clear" w:color="auto" w:fill="FFFFFF"/>
    </w:rPr>
  </w:style>
  <w:style w:type="paragraph" w:styleId="a4">
    <w:name w:val="Body Text"/>
    <w:basedOn w:val="a"/>
    <w:link w:val="a5"/>
    <w:uiPriority w:val="99"/>
    <w:rsid w:val="00F066B8"/>
    <w:pPr>
      <w:widowControl w:val="0"/>
      <w:shd w:val="clear" w:color="auto" w:fill="FFFFFF"/>
      <w:spacing w:before="240" w:after="60" w:line="240" w:lineRule="atLeast"/>
      <w:ind w:hanging="260"/>
      <w:jc w:val="both"/>
    </w:pPr>
    <w:rPr>
      <w:spacing w:val="3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F066B8"/>
    <w:rPr>
      <w:rFonts w:ascii="Calibri" w:eastAsia="Times New Roman" w:hAnsi="Calibri" w:cs="Times New Roman"/>
      <w:spacing w:val="3"/>
      <w:sz w:val="21"/>
      <w:szCs w:val="21"/>
      <w:shd w:val="clear" w:color="auto" w:fill="FFFFFF"/>
      <w:lang w:eastAsia="ru-RU"/>
    </w:rPr>
  </w:style>
  <w:style w:type="paragraph" w:styleId="a6">
    <w:name w:val="header"/>
    <w:basedOn w:val="a"/>
    <w:link w:val="a7"/>
    <w:rsid w:val="00E2532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E25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2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3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3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3994</Words>
  <Characters>22769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7</cp:revision>
  <cp:lastPrinted>2019-02-08T06:13:00Z</cp:lastPrinted>
  <dcterms:created xsi:type="dcterms:W3CDTF">2019-02-05T11:02:00Z</dcterms:created>
  <dcterms:modified xsi:type="dcterms:W3CDTF">2019-02-08T06:15:00Z</dcterms:modified>
</cp:coreProperties>
</file>