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CFA" w:rsidRDefault="002B3CFA" w:rsidP="004F257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B3CFA" w:rsidRDefault="002B3CFA" w:rsidP="004F257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B3CFA" w:rsidRDefault="002B3CFA" w:rsidP="004F257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B3CFA" w:rsidRDefault="002B3CFA" w:rsidP="0021260D">
      <w:pPr>
        <w:spacing w:after="0" w:line="240" w:lineRule="auto"/>
        <w:jc w:val="center"/>
        <w:rPr>
          <w:rStyle w:val="Strong"/>
          <w:rFonts w:ascii="Times New Roman" w:hAnsi="Times New Roman"/>
          <w:sz w:val="28"/>
          <w:szCs w:val="28"/>
        </w:rPr>
      </w:pPr>
      <w:r>
        <w:rPr>
          <w:rStyle w:val="Strong"/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r>
        <w:rPr>
          <w:rFonts w:ascii="Times New Roman" w:hAnsi="Times New Roman"/>
          <w:b/>
          <w:sz w:val="28"/>
          <w:szCs w:val="28"/>
        </w:rPr>
        <w:t>Мендяновский</w:t>
      </w:r>
      <w:r>
        <w:rPr>
          <w:rStyle w:val="Strong"/>
          <w:rFonts w:ascii="Times New Roman" w:hAnsi="Times New Roman"/>
          <w:sz w:val="28"/>
          <w:szCs w:val="28"/>
        </w:rPr>
        <w:t xml:space="preserve"> сельсовет муниципального района Альшеевский район        </w:t>
      </w:r>
    </w:p>
    <w:p w:rsidR="002B3CFA" w:rsidRDefault="002B3CFA" w:rsidP="002126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Style w:val="Strong"/>
          <w:rFonts w:ascii="Times New Roman" w:hAnsi="Times New Roman"/>
          <w:sz w:val="28"/>
          <w:szCs w:val="28"/>
        </w:rPr>
        <w:t xml:space="preserve">           Республики Башкортостан</w:t>
      </w:r>
    </w:p>
    <w:p w:rsidR="002B3CFA" w:rsidRDefault="002B3CFA" w:rsidP="004F257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B3CFA" w:rsidRDefault="002B3CFA" w:rsidP="002126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2B3CFA" w:rsidRDefault="002B3CFA" w:rsidP="004F257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B3CFA" w:rsidRDefault="002B3CFA" w:rsidP="004F257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B3CFA" w:rsidRDefault="002B3CFA" w:rsidP="004F257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8 от 2 марта 2015 года</w:t>
      </w:r>
    </w:p>
    <w:p w:rsidR="002B3CFA" w:rsidRDefault="002B3CFA" w:rsidP="004F257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B3CFA" w:rsidRDefault="002B3CFA" w:rsidP="004F25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2B3CFA" w:rsidRDefault="002B3CFA" w:rsidP="004F25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отмене постановления администрации 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Мендяновский сельсовет муниципального района Альшеевский район Республики Башкортостан  от 28.02.2013 г. № 05 «Об утверждении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Strong"/>
          <w:rFonts w:ascii="Times New Roman" w:hAnsi="Times New Roman"/>
          <w:sz w:val="28"/>
          <w:szCs w:val="28"/>
        </w:rPr>
        <w:t xml:space="preserve">административного регламента осуществления муниципального контроля за сохранностью автомобильных дорог местного значения в границах населенных пунктов  сельского поселения </w:t>
      </w:r>
      <w:r>
        <w:rPr>
          <w:rFonts w:ascii="Times New Roman" w:hAnsi="Times New Roman"/>
          <w:b/>
          <w:sz w:val="28"/>
          <w:szCs w:val="28"/>
        </w:rPr>
        <w:t>Мендяновский</w:t>
      </w:r>
      <w:r>
        <w:rPr>
          <w:rStyle w:val="Strong"/>
          <w:rFonts w:ascii="Times New Roman" w:hAnsi="Times New Roman"/>
          <w:sz w:val="28"/>
          <w:szCs w:val="28"/>
        </w:rPr>
        <w:t xml:space="preserve"> сельсовет муниципального района Альшеевский район                   Республики Башкортостан»</w:t>
      </w:r>
    </w:p>
    <w:p w:rsidR="002B3CFA" w:rsidRDefault="002B3CFA" w:rsidP="004F25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B3CFA" w:rsidRDefault="002B3CFA" w:rsidP="004F257C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 соответствии с Федеральным законом от 06.10.2003 г. № 131-ФЗ «Об общих принципах организации местного самоуправления в Российской Федерации», Законом Республики Башкортостан от 18.03.2005 № 162-з «О местном самоуправлении в Республики Башкортостан», Уставом сельского поселения Мендяновский сельсовет муниципального район Альшеевский район Республики Башкортостан, экспертным заключением Управления Республики Башкортостан по организации деятельности мировых судей и ведению регистров правовых актов от 19.12.2014,                                                   НГР RU 03018905201300012,  ПОСТАНОВЛЯЮ:</w:t>
      </w:r>
    </w:p>
    <w:p w:rsidR="002B3CFA" w:rsidRPr="004F257C" w:rsidRDefault="002B3CFA" w:rsidP="004F257C">
      <w:pPr>
        <w:pStyle w:val="NoSpacing"/>
        <w:numPr>
          <w:ilvl w:val="0"/>
          <w:numId w:val="1"/>
        </w:numPr>
        <w:jc w:val="both"/>
        <w:rPr>
          <w:rStyle w:val="Strong"/>
          <w:b w:val="0"/>
          <w:bCs w:val="0"/>
        </w:rPr>
      </w:pPr>
      <w:r>
        <w:rPr>
          <w:rFonts w:ascii="Times New Roman" w:hAnsi="Times New Roman"/>
          <w:sz w:val="28"/>
          <w:szCs w:val="28"/>
        </w:rPr>
        <w:t xml:space="preserve">Отменить постановление администрации сельского поселения  Мендяновский сельсовет муниципального района Альшеевский район Республики Башкортостан  от 28.02.2013 г. № 05 «Об утверждении </w:t>
      </w:r>
      <w:r w:rsidRPr="004F257C">
        <w:rPr>
          <w:rStyle w:val="Strong"/>
          <w:rFonts w:ascii="Times New Roman" w:hAnsi="Times New Roman"/>
          <w:b w:val="0"/>
          <w:sz w:val="28"/>
          <w:szCs w:val="28"/>
        </w:rPr>
        <w:t xml:space="preserve">административного регламента осуществления муниципального контроля за сохранностью автомобильных дорог местного значения в границах населенных пунктов  сельского поселения </w:t>
      </w:r>
      <w:r>
        <w:rPr>
          <w:rFonts w:ascii="Times New Roman" w:hAnsi="Times New Roman"/>
          <w:sz w:val="28"/>
          <w:szCs w:val="28"/>
        </w:rPr>
        <w:t>Мендяновский</w:t>
      </w:r>
      <w:r w:rsidRPr="004F257C">
        <w:rPr>
          <w:rStyle w:val="Strong"/>
          <w:rFonts w:ascii="Times New Roman" w:hAnsi="Times New Roman"/>
          <w:b w:val="0"/>
          <w:sz w:val="28"/>
          <w:szCs w:val="28"/>
        </w:rPr>
        <w:t xml:space="preserve"> сельсовет муниципального района Альшеевский район Республики Башкортостан.</w:t>
      </w:r>
    </w:p>
    <w:p w:rsidR="002B3CFA" w:rsidRPr="004F257C" w:rsidRDefault="002B3CFA" w:rsidP="004F257C">
      <w:pPr>
        <w:pStyle w:val="NoSpacing"/>
        <w:numPr>
          <w:ilvl w:val="0"/>
          <w:numId w:val="1"/>
        </w:numPr>
        <w:jc w:val="both"/>
      </w:pPr>
      <w:r w:rsidRPr="004F257C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 собой.</w:t>
      </w:r>
    </w:p>
    <w:p w:rsidR="002B3CFA" w:rsidRDefault="002B3CFA" w:rsidP="004F257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B3CFA" w:rsidRDefault="002B3CFA" w:rsidP="004F257C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М.Х.Набиуллин</w:t>
      </w:r>
    </w:p>
    <w:p w:rsidR="002B3CFA" w:rsidRDefault="002B3CFA" w:rsidP="004F257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B3CFA" w:rsidRDefault="002B3CFA" w:rsidP="004F257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sectPr w:rsidR="002B3CFA" w:rsidSect="00C80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C0D9F"/>
    <w:multiLevelType w:val="hybridMultilevel"/>
    <w:tmpl w:val="CE04EF88"/>
    <w:lvl w:ilvl="0" w:tplc="44CCD1F8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257C"/>
    <w:rsid w:val="000D3834"/>
    <w:rsid w:val="00135AE5"/>
    <w:rsid w:val="0021260D"/>
    <w:rsid w:val="00242E2B"/>
    <w:rsid w:val="002B3CFA"/>
    <w:rsid w:val="002C1BBD"/>
    <w:rsid w:val="00380E93"/>
    <w:rsid w:val="004F257C"/>
    <w:rsid w:val="00707903"/>
    <w:rsid w:val="00892F4A"/>
    <w:rsid w:val="00BA3E0F"/>
    <w:rsid w:val="00C80194"/>
    <w:rsid w:val="00D87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57C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F257C"/>
    <w:rPr>
      <w:rFonts w:eastAsia="Times New Roman"/>
    </w:rPr>
  </w:style>
  <w:style w:type="character" w:styleId="Strong">
    <w:name w:val="Strong"/>
    <w:basedOn w:val="DefaultParagraphFont"/>
    <w:uiPriority w:val="99"/>
    <w:qFormat/>
    <w:rsid w:val="004F257C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44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</TotalTime>
  <Pages>1</Pages>
  <Words>278</Words>
  <Characters>1590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Гульшат</dc:creator>
  <cp:keywords/>
  <dc:description/>
  <cp:lastModifiedBy>user</cp:lastModifiedBy>
  <cp:revision>5</cp:revision>
  <cp:lastPrinted>2015-03-03T07:03:00Z</cp:lastPrinted>
  <dcterms:created xsi:type="dcterms:W3CDTF">2015-03-02T09:54:00Z</dcterms:created>
  <dcterms:modified xsi:type="dcterms:W3CDTF">2015-04-20T05:35:00Z</dcterms:modified>
</cp:coreProperties>
</file>